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4" w:rsidRDefault="00385944" w:rsidP="001C5FA3">
      <w:pPr>
        <w:jc w:val="center"/>
      </w:pPr>
      <w:r>
        <w:t>SFF Symposium</w:t>
      </w:r>
    </w:p>
    <w:p w:rsidR="009C3332" w:rsidRDefault="007A033B" w:rsidP="001C5FA3">
      <w:pPr>
        <w:jc w:val="center"/>
      </w:pPr>
      <w:r>
        <w:t>Poster Update</w:t>
      </w:r>
    </w:p>
    <w:p w:rsidR="001C5FA3" w:rsidRDefault="001C5FA3"/>
    <w:p w:rsidR="00385944" w:rsidRDefault="001C5FA3" w:rsidP="00385944">
      <w:r>
        <w:t xml:space="preserve">Poster stands will be set up </w:t>
      </w:r>
      <w:r w:rsidR="00622F92">
        <w:t>on the sixth floor in</w:t>
      </w:r>
      <w:r>
        <w:t xml:space="preserve"> Salon </w:t>
      </w:r>
      <w:r w:rsidR="00622F92">
        <w:t>J</w:t>
      </w:r>
      <w:r>
        <w:t xml:space="preserve"> </w:t>
      </w:r>
      <w:r w:rsidR="00622F92">
        <w:t>of the Hilton Hotel</w:t>
      </w:r>
      <w:r w:rsidR="00385944">
        <w:t xml:space="preserve"> Conference Center </w:t>
      </w:r>
      <w:r>
        <w:t xml:space="preserve">(the plenary meeting room) </w:t>
      </w:r>
      <w:r w:rsidR="00385944">
        <w:t>and will be available st</w:t>
      </w:r>
      <w:r w:rsidR="007A033B">
        <w:t>arting Tuesday morning</w:t>
      </w:r>
      <w:r w:rsidR="00385944">
        <w:t>.</w:t>
      </w:r>
      <w:r>
        <w:t xml:space="preserve">  </w:t>
      </w:r>
      <w:r w:rsidR="00385944">
        <w:t xml:space="preserve">Please have your poster hung before </w:t>
      </w:r>
      <w:r w:rsidR="007A033B">
        <w:t>the</w:t>
      </w:r>
      <w:r w:rsidR="00385944">
        <w:t xml:space="preserve"> pos</w:t>
      </w:r>
      <w:r w:rsidR="00622F92">
        <w:t>ter session starts on Tuesday.</w:t>
      </w:r>
      <w:r w:rsidR="00385944">
        <w:t xml:space="preserve">  If you intend to put up your poster during a session, please work quietly so as not to disturb the session.</w:t>
      </w:r>
    </w:p>
    <w:p w:rsidR="00385944" w:rsidRDefault="00385944"/>
    <w:p w:rsidR="001C5FA3" w:rsidRDefault="001C5FA3">
      <w:r>
        <w:t>The stands (see photo) are</w:t>
      </w:r>
      <w:r w:rsidR="00D045E7">
        <w:t xml:space="preserve"> “</w:t>
      </w:r>
      <w:r w:rsidR="00D045E7">
        <w:rPr>
          <w:noProof/>
        </w:rPr>
        <w:drawing>
          <wp:inline distT="0" distB="0" distL="0" distR="0" wp14:anchorId="6B91F973" wp14:editId="5A1B8FC9">
            <wp:extent cx="140208" cy="1493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Fr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5E7">
        <w:t>”-frame configurations,</w:t>
      </w:r>
      <w:r>
        <w:t xml:space="preserve"> designed to hold a poster that is 42 inches </w:t>
      </w:r>
      <w:bookmarkStart w:id="0" w:name="_GoBack"/>
      <w:bookmarkEnd w:id="0"/>
      <w:r>
        <w:t xml:space="preserve">tall.  </w:t>
      </w:r>
      <w:r w:rsidR="00567ED9">
        <w:t>[Ignore the cart behind the poster stand</w:t>
      </w:r>
      <w:r w:rsidR="00385944">
        <w:t xml:space="preserve"> in the photo</w:t>
      </w:r>
      <w:r w:rsidR="00567ED9">
        <w:t xml:space="preserve">.]  </w:t>
      </w:r>
      <w:r>
        <w:t xml:space="preserve">The maximum width is 72 inches. </w:t>
      </w:r>
      <w:r w:rsidR="00385944">
        <w:t>P</w:t>
      </w:r>
      <w:r w:rsidR="00E514DB">
        <w:t>oster</w:t>
      </w:r>
      <w:r w:rsidR="00567ED9">
        <w:t xml:space="preserve"> edge</w:t>
      </w:r>
      <w:r w:rsidR="00E514DB">
        <w:t xml:space="preserve">s </w:t>
      </w:r>
      <w:r w:rsidR="00385944">
        <w:t>will be</w:t>
      </w:r>
      <w:r w:rsidR="00E514DB">
        <w:t xml:space="preserve"> attached to the frames with large clips</w:t>
      </w:r>
      <w:r w:rsidR="00385944">
        <w:t xml:space="preserve"> which we will provide</w:t>
      </w:r>
      <w:r w:rsidR="00E514DB">
        <w:t xml:space="preserve">.  Therefore, it is not possible to </w:t>
      </w:r>
      <w:r w:rsidR="00567ED9">
        <w:t>use, for example,</w:t>
      </w:r>
      <w:r w:rsidR="00385944">
        <w:t xml:space="preserve"> loose </w:t>
      </w:r>
      <w:r w:rsidR="00567ED9">
        <w:t xml:space="preserve">letter sized </w:t>
      </w:r>
      <w:r w:rsidR="00385944">
        <w:t xml:space="preserve">sheets </w:t>
      </w:r>
      <w:r w:rsidR="00567ED9">
        <w:t>or A4 sized sheets, as there is no way to attach them.</w:t>
      </w:r>
    </w:p>
    <w:p w:rsidR="00385944" w:rsidRDefault="00385944"/>
    <w:p w:rsidR="00385944" w:rsidRDefault="00385944">
      <w:r>
        <w:t>At th</w:t>
      </w:r>
      <w:r w:rsidR="007A033B">
        <w:t>e end of the poster session</w:t>
      </w:r>
      <w:r>
        <w:t xml:space="preserve"> Tuesday</w:t>
      </w:r>
      <w:r w:rsidR="007A033B">
        <w:t xml:space="preserve"> afternoon</w:t>
      </w:r>
      <w:r>
        <w:t>, you must remove your poster if you want to keep it.  The sta</w:t>
      </w:r>
      <w:r w:rsidR="00622F92">
        <w:t>nds will be removed</w:t>
      </w:r>
      <w:r>
        <w:t xml:space="preserve"> Tuesday evening</w:t>
      </w:r>
      <w:r w:rsidR="00622F92">
        <w:t>, and remaining posters will be discarded at that time</w:t>
      </w:r>
      <w:r>
        <w:t>.</w:t>
      </w:r>
    </w:p>
    <w:p w:rsidR="001C5FA3" w:rsidRDefault="001C5FA3"/>
    <w:p w:rsidR="001C5FA3" w:rsidRDefault="001C5FA3"/>
    <w:p w:rsidR="001C5FA3" w:rsidRDefault="00E648E3" w:rsidP="00385944">
      <w:pPr>
        <w:jc w:val="center"/>
      </w:pPr>
      <w:r>
        <w:rPr>
          <w:noProof/>
        </w:rPr>
        <w:drawing>
          <wp:inline distT="0" distB="0" distL="0" distR="0">
            <wp:extent cx="3530600" cy="379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stand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A3"/>
    <w:rsid w:val="000E4C6C"/>
    <w:rsid w:val="001A0E3B"/>
    <w:rsid w:val="001C5FA3"/>
    <w:rsid w:val="00280149"/>
    <w:rsid w:val="00310125"/>
    <w:rsid w:val="00385944"/>
    <w:rsid w:val="00567ED9"/>
    <w:rsid w:val="00622F92"/>
    <w:rsid w:val="007A033B"/>
    <w:rsid w:val="007A09E6"/>
    <w:rsid w:val="008842C8"/>
    <w:rsid w:val="00924A53"/>
    <w:rsid w:val="009C3332"/>
    <w:rsid w:val="009E21FC"/>
    <w:rsid w:val="00B92A86"/>
    <w:rsid w:val="00BF6C94"/>
    <w:rsid w:val="00D045E7"/>
    <w:rsid w:val="00E514DB"/>
    <w:rsid w:val="00E648E3"/>
    <w:rsid w:val="00E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2B5A"/>
  <w15:docId w15:val="{1D94D3A0-2C63-4893-8C66-101E5FDF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Austin, Mechanical Engineering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Bourell, David L</dc:creator>
  <cp:lastModifiedBy>Bourell, David L</cp:lastModifiedBy>
  <cp:revision>2</cp:revision>
  <dcterms:created xsi:type="dcterms:W3CDTF">2017-12-18T12:15:00Z</dcterms:created>
  <dcterms:modified xsi:type="dcterms:W3CDTF">2017-12-18T12:15:00Z</dcterms:modified>
</cp:coreProperties>
</file>