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09" w:rsidRDefault="00322DA8">
      <w:pPr>
        <w:pStyle w:val="Title"/>
      </w:pPr>
      <w:r>
        <w:t>INSTRUCTIONS TO AUTHORS - SFF SYMPOSIUM</w:t>
      </w:r>
    </w:p>
    <w:p w:rsidR="00D80709" w:rsidRDefault="00D80709">
      <w:pPr>
        <w:tabs>
          <w:tab w:val="left" w:pos="0"/>
        </w:tabs>
        <w:rPr>
          <w:b/>
        </w:rPr>
      </w:pPr>
    </w:p>
    <w:p w:rsidR="00D80709" w:rsidRDefault="00322DA8" w:rsidP="00322DA8">
      <w:pPr>
        <w:tabs>
          <w:tab w:val="left" w:pos="0"/>
        </w:tabs>
        <w:jc w:val="center"/>
        <w:rPr>
          <w:b/>
        </w:rPr>
      </w:pPr>
      <w:r>
        <w:rPr>
          <w:b/>
        </w:rPr>
        <w:t>MANUSCRIPTS MUST BE CAMERA READY.  WHAT YOU SUBMIT IS HOW THE PROCEEDINGS ARTICLE WILL APPEAR.</w:t>
      </w:r>
    </w:p>
    <w:p w:rsidR="00D80709" w:rsidRDefault="00322DA8" w:rsidP="00322DA8">
      <w:pPr>
        <w:tabs>
          <w:tab w:val="left" w:pos="0"/>
          <w:tab w:val="left" w:pos="2600"/>
        </w:tabs>
        <w:jc w:val="center"/>
        <w:rPr>
          <w:b/>
        </w:rPr>
      </w:pPr>
      <w:r>
        <w:rPr>
          <w:b/>
          <w:u w:val="single"/>
        </w:rPr>
        <w:t>DO NOT NUMBER PAGES</w:t>
      </w:r>
      <w:r>
        <w:rPr>
          <w:b/>
        </w:rPr>
        <w:t>, THE EDITORS WILL DO THAT!</w:t>
      </w:r>
    </w:p>
    <w:p w:rsidR="00D80709" w:rsidRDefault="00D80709">
      <w:pPr>
        <w:tabs>
          <w:tab w:val="left" w:pos="0"/>
          <w:tab w:val="left" w:pos="2600"/>
        </w:tabs>
        <w:rPr>
          <w:b/>
        </w:rPr>
      </w:pPr>
    </w:p>
    <w:p w:rsidR="00D80709" w:rsidRDefault="00322DA8">
      <w:pPr>
        <w:tabs>
          <w:tab w:val="left" w:pos="720"/>
          <w:tab w:val="left" w:pos="2600"/>
        </w:tabs>
        <w:ind w:left="720" w:hanging="720"/>
      </w:pPr>
      <w:r>
        <w:t>1)</w:t>
      </w:r>
      <w:r>
        <w:tab/>
        <w:t>All papers should be produced in one of the following two fonts:</w:t>
      </w:r>
    </w:p>
    <w:p w:rsidR="00D80709" w:rsidRDefault="00322DA8">
      <w:pPr>
        <w:tabs>
          <w:tab w:val="left" w:pos="720"/>
          <w:tab w:val="left" w:pos="2600"/>
        </w:tabs>
        <w:ind w:left="720" w:hanging="720"/>
      </w:pPr>
      <w:r>
        <w:tab/>
        <w:t xml:space="preserve">12 points Times Roman is PREFERRED!  Various software programs use different names for this font including Times New Roman (Microsoft Windows), CG Times (some HP </w:t>
      </w:r>
      <w:proofErr w:type="spellStart"/>
      <w:r>
        <w:t>Laserjets</w:t>
      </w:r>
      <w:proofErr w:type="spellEnd"/>
      <w:r>
        <w:t>), Roman, Times.</w:t>
      </w:r>
    </w:p>
    <w:p w:rsidR="00D80709" w:rsidRDefault="00322DA8">
      <w:pPr>
        <w:tabs>
          <w:tab w:val="left" w:pos="720"/>
          <w:tab w:val="left" w:pos="2600"/>
        </w:tabs>
        <w:ind w:left="720" w:hanging="720"/>
      </w:pPr>
      <w:r>
        <w:t>2)</w:t>
      </w:r>
      <w:r>
        <w:tab/>
        <w:t>For 8 1/2" x 11" (216 mm x 279 mm) paper, the margins should be 1" (25 mm) top, bottom, left and right.  This leaves a text area 6 1/2" wide and 9" high</w:t>
      </w:r>
    </w:p>
    <w:p w:rsidR="00D80709" w:rsidRDefault="00322DA8">
      <w:pPr>
        <w:tabs>
          <w:tab w:val="left" w:pos="720"/>
          <w:tab w:val="left" w:pos="2600"/>
        </w:tabs>
        <w:ind w:left="720" w:hanging="720"/>
      </w:pPr>
      <w:r>
        <w:t>3)</w:t>
      </w:r>
      <w:r>
        <w:tab/>
        <w:t>There should be no cover sheet or title page.</w:t>
      </w:r>
    </w:p>
    <w:p w:rsidR="00D80709" w:rsidRDefault="00322DA8">
      <w:pPr>
        <w:tabs>
          <w:tab w:val="left" w:pos="720"/>
          <w:tab w:val="left" w:pos="2600"/>
        </w:tabs>
        <w:ind w:left="720" w:hanging="720"/>
      </w:pPr>
      <w:r>
        <w:t>4)</w:t>
      </w:r>
      <w:r>
        <w:tab/>
        <w:t xml:space="preserve">Single space all text.  </w:t>
      </w:r>
      <w:r>
        <w:rPr>
          <w:u w:val="single"/>
        </w:rPr>
        <w:t>Skip one line between paragraphs</w:t>
      </w:r>
      <w:r>
        <w:t>.  Indent the first line of a paragraph.</w:t>
      </w:r>
    </w:p>
    <w:p w:rsidR="00D80709" w:rsidRDefault="00322DA8">
      <w:pPr>
        <w:numPr>
          <w:ilvl w:val="0"/>
          <w:numId w:val="2"/>
        </w:numPr>
        <w:tabs>
          <w:tab w:val="left" w:pos="2600"/>
        </w:tabs>
      </w:pPr>
      <w:r>
        <w:t>All text should be in a single column.</w:t>
      </w:r>
    </w:p>
    <w:p w:rsidR="00D80709" w:rsidRDefault="00322DA8">
      <w:pPr>
        <w:tabs>
          <w:tab w:val="left" w:pos="720"/>
          <w:tab w:val="left" w:pos="2600"/>
        </w:tabs>
        <w:ind w:left="720" w:hanging="720"/>
      </w:pPr>
      <w:r>
        <w:t>FOR FIGURES AND TABLES:</w:t>
      </w:r>
    </w:p>
    <w:p w:rsidR="00D80709" w:rsidRDefault="00322DA8">
      <w:pPr>
        <w:tabs>
          <w:tab w:val="left" w:pos="720"/>
          <w:tab w:val="left" w:pos="2600"/>
        </w:tabs>
        <w:ind w:left="720" w:hanging="720"/>
      </w:pPr>
      <w:r>
        <w:t>1)</w:t>
      </w:r>
      <w:r>
        <w:tab/>
        <w:t>Place each figure on the page exactly where you wish it to appear.  Figure and table pages will be copied exactly as supplied.</w:t>
      </w:r>
    </w:p>
    <w:p w:rsidR="00D80709" w:rsidRDefault="00322DA8">
      <w:pPr>
        <w:numPr>
          <w:ilvl w:val="0"/>
          <w:numId w:val="3"/>
        </w:numPr>
        <w:tabs>
          <w:tab w:val="left" w:pos="2600"/>
        </w:tabs>
      </w:pPr>
      <w:r>
        <w:t>Number figures in the order they appear in the text.  Place the figure number and caption below each figure.</w:t>
      </w:r>
    </w:p>
    <w:p w:rsidR="00D80709" w:rsidRDefault="00322DA8">
      <w:pPr>
        <w:tabs>
          <w:tab w:val="left" w:pos="2600"/>
        </w:tabs>
      </w:pPr>
      <w:r>
        <w:t>******************************************************************************************</w:t>
      </w:r>
    </w:p>
    <w:p w:rsidR="00D80709" w:rsidRDefault="00322DA8">
      <w:pPr>
        <w:tabs>
          <w:tab w:val="left" w:pos="720"/>
          <w:tab w:val="left" w:pos="2600"/>
        </w:tabs>
      </w:pPr>
      <w:r>
        <w:t>SAMPLE:</w:t>
      </w:r>
    </w:p>
    <w:p w:rsidR="00D80709" w:rsidRDefault="00D80709">
      <w:pPr>
        <w:tabs>
          <w:tab w:val="left" w:pos="720"/>
          <w:tab w:val="left" w:pos="2600"/>
        </w:tabs>
      </w:pPr>
    </w:p>
    <w:p w:rsidR="00D80709" w:rsidRDefault="00322DA8">
      <w:pPr>
        <w:pStyle w:val="Heading1"/>
      </w:pPr>
      <w:r>
        <w:t>PROCESS VARIABLE EFFECTS ON LASER DEPOSITED Ti-6Al-4V</w:t>
      </w:r>
    </w:p>
    <w:p w:rsidR="00D80709" w:rsidRDefault="00D80709">
      <w:pPr>
        <w:tabs>
          <w:tab w:val="left" w:pos="720"/>
          <w:tab w:val="left" w:pos="2600"/>
        </w:tabs>
        <w:jc w:val="center"/>
      </w:pPr>
    </w:p>
    <w:p w:rsidR="00D80709" w:rsidRDefault="00322DA8">
      <w:pPr>
        <w:tabs>
          <w:tab w:val="left" w:pos="720"/>
          <w:tab w:val="left" w:pos="2600"/>
        </w:tabs>
        <w:jc w:val="center"/>
      </w:pPr>
      <w:r>
        <w:t xml:space="preserve">C. A. Brice*, K. I </w:t>
      </w:r>
      <w:proofErr w:type="spellStart"/>
      <w:r>
        <w:t>Schwendner</w:t>
      </w:r>
      <w:proofErr w:type="spellEnd"/>
      <w:r>
        <w:t>*, D. W. Mahaffey*, E. H. Moore†, and H. L. Fraser*</w:t>
      </w:r>
    </w:p>
    <w:p w:rsidR="00D80709" w:rsidRDefault="00D80709">
      <w:pPr>
        <w:tabs>
          <w:tab w:val="left" w:pos="720"/>
          <w:tab w:val="left" w:pos="2600"/>
        </w:tabs>
        <w:jc w:val="center"/>
      </w:pPr>
    </w:p>
    <w:p w:rsidR="00D80709" w:rsidRDefault="00322DA8">
      <w:pPr>
        <w:tabs>
          <w:tab w:val="left" w:pos="720"/>
          <w:tab w:val="left" w:pos="2600"/>
        </w:tabs>
        <w:jc w:val="center"/>
      </w:pPr>
      <w:r>
        <w:t xml:space="preserve">*Department of Materials Science and Engineering, </w:t>
      </w:r>
      <w:proofErr w:type="gramStart"/>
      <w:r>
        <w:t>The</w:t>
      </w:r>
      <w:proofErr w:type="gramEnd"/>
      <w:r>
        <w:t xml:space="preserve"> Ohio State University, Columbus, OH  43210</w:t>
      </w:r>
    </w:p>
    <w:p w:rsidR="00D80709" w:rsidRDefault="00322DA8">
      <w:pPr>
        <w:tabs>
          <w:tab w:val="left" w:pos="720"/>
          <w:tab w:val="left" w:pos="2600"/>
        </w:tabs>
        <w:jc w:val="center"/>
      </w:pPr>
      <w:r>
        <w:t>†AFRL/MLLN Wright-Patterson Air Force Base, OH  45433</w:t>
      </w:r>
    </w:p>
    <w:p w:rsidR="00D80709" w:rsidRDefault="00D80709">
      <w:pPr>
        <w:tabs>
          <w:tab w:val="left" w:pos="720"/>
          <w:tab w:val="left" w:pos="2600"/>
        </w:tabs>
        <w:jc w:val="center"/>
      </w:pPr>
    </w:p>
    <w:p w:rsidR="00D80709" w:rsidRDefault="00D80709">
      <w:pPr>
        <w:tabs>
          <w:tab w:val="left" w:pos="720"/>
          <w:tab w:val="left" w:pos="2600"/>
        </w:tabs>
        <w:jc w:val="center"/>
      </w:pPr>
    </w:p>
    <w:p w:rsidR="00D80709" w:rsidRDefault="00322DA8">
      <w:pPr>
        <w:pStyle w:val="Heading2"/>
      </w:pPr>
      <w:r>
        <w:t>Abstract</w:t>
      </w:r>
    </w:p>
    <w:p w:rsidR="00D80709" w:rsidRDefault="00D80709">
      <w:pPr>
        <w:tabs>
          <w:tab w:val="left" w:pos="720"/>
          <w:tab w:val="left" w:pos="2600"/>
        </w:tabs>
        <w:jc w:val="center"/>
      </w:pPr>
    </w:p>
    <w:p w:rsidR="00D80709" w:rsidRDefault="00322DA8">
      <w:pPr>
        <w:pStyle w:val="BodyText"/>
      </w:pPr>
      <w:r>
        <w:tab/>
        <w:t>An initial study of the processin</w:t>
      </w:r>
      <w:r w:rsidR="005F57E5">
        <w:t>g parameters affecting depositi</w:t>
      </w:r>
      <w:r>
        <w:t>on quality of Ti-6Al-4V was conducted using the LENS™ direct laser deposition system.  The significant number of process variables presents a problem in determining relative effects.  A few of the easily identifiable variables were isolated and the deposits were characterized qualitatively by comparison of layer adhesion, porosity, and dimensional accuracy.  These characteristics were compared for each deposit while processing variables such as laser power, travel speed, and hatch spacing were varied.  The results led to the development of a set of optimum processing conditions that produce a quality deposit.</w:t>
      </w:r>
    </w:p>
    <w:p w:rsidR="00D80709" w:rsidRDefault="00D80709">
      <w:pPr>
        <w:tabs>
          <w:tab w:val="left" w:pos="720"/>
          <w:tab w:val="left" w:pos="2600"/>
        </w:tabs>
        <w:jc w:val="both"/>
      </w:pPr>
    </w:p>
    <w:p w:rsidR="00D80709" w:rsidRDefault="00322DA8">
      <w:pPr>
        <w:pStyle w:val="Heading2"/>
      </w:pPr>
      <w:r>
        <w:t>Introduction</w:t>
      </w:r>
    </w:p>
    <w:p w:rsidR="00D80709" w:rsidRDefault="00D80709">
      <w:pPr>
        <w:tabs>
          <w:tab w:val="left" w:pos="2600"/>
        </w:tabs>
      </w:pPr>
    </w:p>
    <w:p w:rsidR="00D80709" w:rsidRDefault="00322DA8">
      <w:pPr>
        <w:tabs>
          <w:tab w:val="left" w:pos="2600"/>
        </w:tabs>
      </w:pPr>
      <w:r>
        <w:t>******************************************************************************************</w:t>
      </w:r>
    </w:p>
    <w:p w:rsidR="00D80709" w:rsidRDefault="00D80709">
      <w:pPr>
        <w:tabs>
          <w:tab w:val="left" w:pos="720"/>
          <w:tab w:val="left" w:pos="2600"/>
        </w:tabs>
      </w:pPr>
    </w:p>
    <w:p w:rsidR="00D80709" w:rsidRDefault="00322DA8">
      <w:pPr>
        <w:tabs>
          <w:tab w:val="left" w:pos="720"/>
          <w:tab w:val="left" w:pos="2600"/>
        </w:tabs>
      </w:pPr>
      <w:r>
        <w:t>HOW TO SUBMIT:</w:t>
      </w:r>
    </w:p>
    <w:p w:rsidR="00D80709" w:rsidRDefault="00D80709">
      <w:pPr>
        <w:tabs>
          <w:tab w:val="left" w:pos="720"/>
          <w:tab w:val="left" w:pos="2600"/>
        </w:tabs>
      </w:pPr>
    </w:p>
    <w:p w:rsidR="00D80709" w:rsidRDefault="005F57E5">
      <w:pPr>
        <w:tabs>
          <w:tab w:val="left" w:pos="720"/>
          <w:tab w:val="left" w:pos="2600"/>
        </w:tabs>
      </w:pPr>
      <w:r>
        <w:t xml:space="preserve">Upload the manuscript at the conference website, </w:t>
      </w:r>
      <w:r w:rsidRPr="005F57E5">
        <w:t>http://sffsymposium.engr.utexas.edu/</w:t>
      </w:r>
      <w:r>
        <w:t>.</w:t>
      </w:r>
    </w:p>
    <w:p w:rsidR="00D80709" w:rsidRDefault="00D80709">
      <w:pPr>
        <w:tabs>
          <w:tab w:val="left" w:pos="720"/>
          <w:tab w:val="left" w:pos="2600"/>
        </w:tabs>
        <w:ind w:left="720" w:hanging="720"/>
      </w:pPr>
    </w:p>
    <w:p w:rsidR="00D80709" w:rsidRDefault="00CF1A19">
      <w:pPr>
        <w:tabs>
          <w:tab w:val="left" w:pos="720"/>
          <w:tab w:val="left" w:pos="2600"/>
        </w:tabs>
        <w:ind w:left="720" w:hanging="720"/>
        <w:jc w:val="center"/>
        <w:rPr>
          <w:b/>
          <w:sz w:val="28"/>
        </w:rPr>
      </w:pPr>
      <w:r>
        <w:rPr>
          <w:sz w:val="28"/>
        </w:rPr>
        <w:t>Deadline for Refereed Paper Submission</w:t>
      </w:r>
      <w:r w:rsidR="00322DA8">
        <w:rPr>
          <w:b/>
          <w:sz w:val="28"/>
        </w:rPr>
        <w:t xml:space="preserve"> </w:t>
      </w:r>
      <w:r w:rsidR="00783FCC">
        <w:rPr>
          <w:sz w:val="28"/>
        </w:rPr>
        <w:t>is listed on the SFF Symposium Home Page.</w:t>
      </w:r>
    </w:p>
    <w:p w:rsidR="00322DA8" w:rsidRPr="00322DA8" w:rsidRDefault="00322DA8">
      <w:pPr>
        <w:tabs>
          <w:tab w:val="left" w:pos="720"/>
          <w:tab w:val="left" w:pos="2600"/>
        </w:tabs>
        <w:ind w:left="720" w:hanging="720"/>
        <w:jc w:val="center"/>
        <w:rPr>
          <w:sz w:val="28"/>
        </w:rPr>
      </w:pPr>
      <w:r w:rsidRPr="00322DA8">
        <w:rPr>
          <w:sz w:val="28"/>
        </w:rPr>
        <w:t>(</w:t>
      </w:r>
      <w:r>
        <w:rPr>
          <w:sz w:val="28"/>
        </w:rPr>
        <w:t>Non-Refereed</w:t>
      </w:r>
      <w:bookmarkStart w:id="0" w:name="_GoBack"/>
      <w:bookmarkEnd w:id="0"/>
      <w:r>
        <w:rPr>
          <w:sz w:val="28"/>
        </w:rPr>
        <w:t xml:space="preserve"> papers must be submitted at the meeting.)</w:t>
      </w:r>
    </w:p>
    <w:sectPr w:rsidR="00322DA8" w:rsidRPr="00322DA8" w:rsidSect="00D8070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3"/>
      <w:numFmt w:val="decimal"/>
      <w:lvlText w:val="%1)"/>
      <w:legacy w:legacy="1" w:legacySpace="0" w:legacyIndent="720"/>
      <w:lvlJc w:val="left"/>
      <w:pPr>
        <w:ind w:left="720" w:hanging="720"/>
      </w:pPr>
    </w:lvl>
  </w:abstractNum>
  <w:abstractNum w:abstractNumId="1" w15:restartNumberingAfterBreak="0">
    <w:nsid w:val="00000002"/>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BB"/>
    <w:rsid w:val="00322DA8"/>
    <w:rsid w:val="00577BE1"/>
    <w:rsid w:val="005F57E5"/>
    <w:rsid w:val="006857F1"/>
    <w:rsid w:val="006B2707"/>
    <w:rsid w:val="00783FCC"/>
    <w:rsid w:val="008A6A3D"/>
    <w:rsid w:val="00B14B90"/>
    <w:rsid w:val="00C856BB"/>
    <w:rsid w:val="00CF1A19"/>
    <w:rsid w:val="00D80709"/>
    <w:rsid w:val="00E5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BE61C"/>
  <w15:docId w15:val="{76E5A0BE-237E-49A3-8F36-2696B494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09"/>
    <w:rPr>
      <w:sz w:val="24"/>
    </w:rPr>
  </w:style>
  <w:style w:type="paragraph" w:styleId="Heading1">
    <w:name w:val="heading 1"/>
    <w:basedOn w:val="Normal"/>
    <w:next w:val="Normal"/>
    <w:qFormat/>
    <w:rsid w:val="00D80709"/>
    <w:pPr>
      <w:keepNext/>
      <w:tabs>
        <w:tab w:val="left" w:pos="720"/>
        <w:tab w:val="left" w:pos="2600"/>
      </w:tabs>
      <w:jc w:val="center"/>
      <w:outlineLvl w:val="0"/>
    </w:pPr>
    <w:rPr>
      <w:b/>
    </w:rPr>
  </w:style>
  <w:style w:type="paragraph" w:styleId="Heading2">
    <w:name w:val="heading 2"/>
    <w:basedOn w:val="Normal"/>
    <w:next w:val="Normal"/>
    <w:qFormat/>
    <w:rsid w:val="00D80709"/>
    <w:pPr>
      <w:keepNext/>
      <w:tabs>
        <w:tab w:val="left" w:pos="720"/>
        <w:tab w:val="left" w:pos="2600"/>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frame">
    <w:name w:val="Mainframe"/>
    <w:basedOn w:val="Normal"/>
    <w:rsid w:val="00D80709"/>
    <w:rPr>
      <w:rFonts w:ascii="Monaco" w:hAnsi="Monaco"/>
      <w:sz w:val="18"/>
    </w:rPr>
  </w:style>
  <w:style w:type="paragraph" w:customStyle="1" w:styleId="letter">
    <w:name w:val="letter"/>
    <w:basedOn w:val="Normal"/>
    <w:rsid w:val="00D80709"/>
    <w:pPr>
      <w:tabs>
        <w:tab w:val="left" w:pos="720"/>
        <w:tab w:val="left" w:pos="1440"/>
        <w:tab w:val="left" w:pos="5040"/>
      </w:tabs>
    </w:pPr>
  </w:style>
  <w:style w:type="paragraph" w:styleId="Title">
    <w:name w:val="Title"/>
    <w:basedOn w:val="Normal"/>
    <w:qFormat/>
    <w:rsid w:val="00D80709"/>
    <w:pPr>
      <w:tabs>
        <w:tab w:val="left" w:pos="540"/>
      </w:tabs>
      <w:ind w:left="540" w:hanging="540"/>
      <w:jc w:val="center"/>
    </w:pPr>
    <w:rPr>
      <w:b/>
      <w:u w:val="single"/>
    </w:rPr>
  </w:style>
  <w:style w:type="paragraph" w:styleId="BodyText">
    <w:name w:val="Body Text"/>
    <w:basedOn w:val="Normal"/>
    <w:semiHidden/>
    <w:rsid w:val="00D80709"/>
    <w:pPr>
      <w:tabs>
        <w:tab w:val="left" w:pos="720"/>
        <w:tab w:val="left" w:pos="260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University of Texas at Austin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Bourell</dc:creator>
  <cp:lastModifiedBy>Bourell, David L</cp:lastModifiedBy>
  <cp:revision>2</cp:revision>
  <cp:lastPrinted>2000-02-14T16:43:00Z</cp:lastPrinted>
  <dcterms:created xsi:type="dcterms:W3CDTF">2017-12-18T12:20:00Z</dcterms:created>
  <dcterms:modified xsi:type="dcterms:W3CDTF">2017-12-18T12:20:00Z</dcterms:modified>
</cp:coreProperties>
</file>